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D50D36" w:rsidP="00D50D36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D50D36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D50D36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D50D36">
        <w:rPr>
          <w:rFonts w:ascii="Palatino Linotype" w:hAnsi="Palatino Linotype" w:cs="Calibri"/>
          <w:b/>
          <w:sz w:val="24"/>
          <w:szCs w:val="24"/>
        </w:rPr>
        <w:t>ъ: ВАЗЪИЯТИ СИЁС</w:t>
      </w:r>
      <w:r w:rsidRPr="00D50D36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D50D36">
        <w:rPr>
          <w:rFonts w:ascii="Palatino Linotype" w:hAnsi="Palatino Linotype" w:cs="Calibri"/>
          <w:b/>
          <w:sz w:val="24"/>
          <w:szCs w:val="24"/>
        </w:rPr>
        <w:t xml:space="preserve"> ВА </w:t>
      </w:r>
      <w:r w:rsidRPr="00D50D36">
        <w:rPr>
          <w:rFonts w:ascii="Palatino Linotype" w:hAnsi="Palatino Linotype" w:cs="Arial"/>
          <w:b/>
          <w:sz w:val="24"/>
          <w:szCs w:val="24"/>
        </w:rPr>
        <w:t>Ҳ</w:t>
      </w:r>
      <w:r w:rsidRPr="00D50D36">
        <w:rPr>
          <w:rFonts w:ascii="Palatino Linotype" w:hAnsi="Palatino Linotype" w:cs="Calibri"/>
          <w:b/>
          <w:sz w:val="24"/>
          <w:szCs w:val="24"/>
        </w:rPr>
        <w:t>АЁТИ</w:t>
      </w:r>
      <w:r w:rsidRPr="00D50D36">
        <w:rPr>
          <w:rFonts w:ascii="Palatino Linotype" w:hAnsi="Palatino Linotype"/>
          <w:b/>
          <w:sz w:val="24"/>
          <w:szCs w:val="24"/>
        </w:rPr>
        <w:t xml:space="preserve"> МАДАН</w:t>
      </w:r>
      <w:proofErr w:type="gramStart"/>
      <w:r w:rsidRPr="00D50D36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D50D36">
        <w:rPr>
          <w:rFonts w:ascii="Palatino Linotype" w:hAnsi="Palatino Linotype" w:cs="Calibri"/>
          <w:b/>
          <w:sz w:val="24"/>
          <w:szCs w:val="24"/>
        </w:rPr>
        <w:t>-</w:t>
      </w:r>
      <w:proofErr w:type="gramEnd"/>
      <w:r w:rsidRPr="00D50D36">
        <w:rPr>
          <w:rFonts w:ascii="Palatino Linotype" w:hAnsi="Palatino Linotype" w:cs="Calibri"/>
          <w:b/>
          <w:sz w:val="24"/>
          <w:szCs w:val="24"/>
        </w:rPr>
        <w:t>АДАБ</w:t>
      </w:r>
      <w:r w:rsidRPr="00D50D36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D50D36">
        <w:rPr>
          <w:rFonts w:ascii="Palatino Linotype" w:hAnsi="Palatino Linotype" w:cs="Calibri"/>
          <w:b/>
          <w:sz w:val="24"/>
          <w:szCs w:val="24"/>
        </w:rPr>
        <w:tab/>
        <w:t>ДАР</w:t>
      </w:r>
      <w:r w:rsidRPr="00D50D36">
        <w:rPr>
          <w:rFonts w:ascii="Palatino Linotype" w:hAnsi="Palatino Linotype"/>
          <w:b/>
          <w:sz w:val="24"/>
          <w:szCs w:val="24"/>
        </w:rPr>
        <w:t xml:space="preserve"> АСРИ XX</w:t>
      </w:r>
    </w:p>
    <w:p w:rsidR="00D50D36" w:rsidRPr="00D50D36" w:rsidRDefault="00D50D36" w:rsidP="00D50D36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D50D36">
        <w:rPr>
          <w:rFonts w:ascii="Palatino Linotype" w:hAnsi="Palatino Linotype"/>
          <w:b/>
          <w:sz w:val="24"/>
          <w:szCs w:val="24"/>
        </w:rPr>
        <w:t>На</w:t>
      </w:r>
      <w:r w:rsidRPr="00D50D36">
        <w:rPr>
          <w:rFonts w:ascii="Palatino Linotype" w:hAnsi="Palatino Linotype" w:cs="Arial"/>
          <w:b/>
          <w:sz w:val="24"/>
          <w:szCs w:val="24"/>
        </w:rPr>
        <w:t>қ</w:t>
      </w:r>
      <w:r w:rsidRPr="00D50D36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D50D36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D50D36" w:rsidRPr="00D50D36" w:rsidRDefault="00D50D36" w:rsidP="00D50D36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D50D36">
        <w:rPr>
          <w:rFonts w:ascii="Palatino Linotype" w:hAnsi="Palatino Linotype"/>
          <w:b/>
          <w:sz w:val="24"/>
          <w:szCs w:val="24"/>
        </w:rPr>
        <w:t>Му</w:t>
      </w:r>
      <w:r w:rsidRPr="00D50D36">
        <w:rPr>
          <w:rFonts w:ascii="Palatino Linotype" w:hAnsi="Palatino Linotype" w:cs="Arial"/>
          <w:b/>
          <w:sz w:val="24"/>
          <w:szCs w:val="24"/>
        </w:rPr>
        <w:t>қ</w:t>
      </w:r>
      <w:r w:rsidRPr="00D50D36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D50D36" w:rsidRPr="00D50D36" w:rsidRDefault="00D50D36" w:rsidP="00D50D36">
      <w:pPr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D50D36">
        <w:rPr>
          <w:rFonts w:ascii="Palatino Linotype" w:hAnsi="Palatino Linotype"/>
          <w:b/>
          <w:sz w:val="24"/>
          <w:szCs w:val="24"/>
        </w:rPr>
        <w:t>Вазъиягги</w:t>
      </w:r>
      <w:proofErr w:type="spellEnd"/>
      <w:r w:rsidRPr="00D50D3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b/>
          <w:sz w:val="24"/>
          <w:szCs w:val="24"/>
        </w:rPr>
        <w:t>сиёс</w:t>
      </w:r>
      <w:r w:rsidRPr="00D50D36">
        <w:rPr>
          <w:rFonts w:ascii="Palatino Linotype" w:eastAsia="MS Mincho" w:hAnsi="Palatino Linotype" w:cs="MS Mincho"/>
          <w:b/>
          <w:sz w:val="24"/>
          <w:szCs w:val="24"/>
        </w:rPr>
        <w:t>ӣ</w:t>
      </w:r>
      <w:proofErr w:type="spellEnd"/>
      <w:r w:rsidRPr="00D50D36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D50D36">
        <w:rPr>
          <w:rFonts w:ascii="Palatino Linotype" w:hAnsi="Palatino Linotype" w:cs="Calibri"/>
          <w:b/>
          <w:sz w:val="24"/>
          <w:szCs w:val="24"/>
        </w:rPr>
        <w:t>асри</w:t>
      </w:r>
      <w:proofErr w:type="spellEnd"/>
      <w:r w:rsidRPr="00D50D36">
        <w:rPr>
          <w:rFonts w:ascii="Palatino Linotype" w:hAnsi="Palatino Linotype" w:cs="Calibri"/>
          <w:b/>
          <w:sz w:val="24"/>
          <w:szCs w:val="24"/>
        </w:rPr>
        <w:t xml:space="preserve"> XX</w:t>
      </w:r>
    </w:p>
    <w:p w:rsidR="00D50D36" w:rsidRPr="00D50D36" w:rsidRDefault="00D50D36" w:rsidP="00D50D36">
      <w:pPr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</w:t>
      </w:r>
      <w:proofErr w:type="spellStart"/>
      <w:r w:rsidRPr="00D50D36">
        <w:rPr>
          <w:rFonts w:ascii="Palatino Linotype" w:hAnsi="Palatino Linotype" w:cs="Arial"/>
          <w:b/>
          <w:sz w:val="24"/>
          <w:szCs w:val="24"/>
        </w:rPr>
        <w:t>Ҳ</w:t>
      </w:r>
      <w:r w:rsidRPr="00D50D36">
        <w:rPr>
          <w:rFonts w:ascii="Palatino Linotype" w:hAnsi="Palatino Linotype" w:cs="Calibri"/>
          <w:b/>
          <w:sz w:val="24"/>
          <w:szCs w:val="24"/>
        </w:rPr>
        <w:t>аёти</w:t>
      </w:r>
      <w:proofErr w:type="spellEnd"/>
      <w:r w:rsidRPr="00D50D3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b/>
          <w:sz w:val="24"/>
          <w:szCs w:val="24"/>
        </w:rPr>
        <w:t>маданй</w:t>
      </w:r>
      <w:proofErr w:type="spellEnd"/>
      <w:r w:rsidRPr="00D50D3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D50D3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b/>
          <w:sz w:val="24"/>
          <w:szCs w:val="24"/>
        </w:rPr>
        <w:t>адабй</w:t>
      </w:r>
      <w:proofErr w:type="spellEnd"/>
      <w:r w:rsidRPr="00D50D36">
        <w:rPr>
          <w:rFonts w:ascii="Palatino Linotype" w:hAnsi="Palatino Linotype" w:cs="Calibri"/>
          <w:b/>
          <w:sz w:val="24"/>
          <w:szCs w:val="24"/>
        </w:rPr>
        <w:t xml:space="preserve"> дар ин </w:t>
      </w:r>
      <w:proofErr w:type="spellStart"/>
      <w:r w:rsidRPr="00D50D36">
        <w:rPr>
          <w:rFonts w:ascii="Palatino Linotype" w:hAnsi="Palatino Linotype" w:cs="Calibri"/>
          <w:b/>
          <w:sz w:val="24"/>
          <w:szCs w:val="24"/>
        </w:rPr>
        <w:t>давра</w:t>
      </w:r>
      <w:proofErr w:type="spellEnd"/>
    </w:p>
    <w:p w:rsidR="00D50D36" w:rsidRPr="00D50D36" w:rsidRDefault="00D50D36" w:rsidP="00D50D36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D50D36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D50D36" w:rsidRPr="00D50D36" w:rsidRDefault="00D50D36" w:rsidP="00D50D36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50D36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пешазин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илобии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то</w:t>
      </w:r>
      <w:r w:rsidRPr="00D50D36">
        <w:rPr>
          <w:rFonts w:ascii="Palatino Linotype" w:eastAsia="MS Mincho" w:hAnsi="Palatino Linotype" w:cs="MS Mincho"/>
          <w:sz w:val="24"/>
          <w:szCs w:val="24"/>
        </w:rPr>
        <w:t>ҷ</w:t>
      </w:r>
      <w:r w:rsidRPr="00D50D3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дувозда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соли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арафаи</w:t>
      </w:r>
      <w:proofErr w:type="spellEnd"/>
      <w:proofErr w:type="gramStart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И</w:t>
      </w:r>
      <w:proofErr w:type="gramEnd"/>
      <w:r w:rsidRPr="00D50D36">
        <w:rPr>
          <w:rFonts w:ascii="Palatino Linotype" w:hAnsi="Palatino Linotype" w:cs="Calibri"/>
          <w:sz w:val="24"/>
          <w:szCs w:val="24"/>
        </w:rPr>
        <w:t>н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илоби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Октябрро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хал</w:t>
      </w:r>
      <w:r w:rsidRPr="00D50D36">
        <w:rPr>
          <w:rFonts w:ascii="Palatino Linotype" w:hAnsi="Palatino Linotype" w:cs="Arial"/>
          <w:sz w:val="24"/>
          <w:szCs w:val="24"/>
        </w:rPr>
        <w:t>қҳ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Осиёи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Миён</w:t>
      </w:r>
      <w:r w:rsidRPr="00D50D36">
        <w:rPr>
          <w:rFonts w:ascii="Palatino Linotype" w:hAnsi="Palatino Linotype"/>
          <w:sz w:val="24"/>
          <w:szCs w:val="24"/>
        </w:rPr>
        <w:t>а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, аз </w:t>
      </w:r>
      <w:r w:rsidRPr="00D50D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умла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аз </w:t>
      </w:r>
      <w:r w:rsidRPr="00D50D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и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вусъати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во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еа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сиёсию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таърихй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ниго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гуногунии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D50D3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мав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му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Дуруст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сиёсати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мустамликадории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укумати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подшо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давра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афзуд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. Дар як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атор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ша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50D36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Осиёи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</w:t>
      </w:r>
      <w:r w:rsidRPr="00D50D36">
        <w:rPr>
          <w:rFonts w:ascii="Palatino Linotype" w:hAnsi="Palatino Linotype"/>
          <w:sz w:val="24"/>
          <w:szCs w:val="24"/>
        </w:rPr>
        <w:t>иёна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корхонаву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муассиса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саноатию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и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тисодй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сохта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он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коргарони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рус аз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хал</w:t>
      </w:r>
      <w:r w:rsidRPr="00D50D36">
        <w:rPr>
          <w:rFonts w:ascii="Palatino Linotype" w:hAnsi="Palatino Linotype" w:cs="Arial"/>
          <w:sz w:val="24"/>
          <w:szCs w:val="24"/>
        </w:rPr>
        <w:t>қҳ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аллии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таба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ме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наткаш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низ кору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фаъолият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мекарданд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тари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сиёсиву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и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тисодии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Осиёи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Миёна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такони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r w:rsidRPr="00D50D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иддие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ё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пешрафт</w:t>
      </w:r>
      <w:r w:rsidRPr="00D50D36">
        <w:rPr>
          <w:rFonts w:ascii="Palatino Linotype" w:hAnsi="Palatino Linotype"/>
          <w:sz w:val="24"/>
          <w:szCs w:val="24"/>
        </w:rPr>
        <w:t>е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мушо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ида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. Вале, дар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ин,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пешрави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сиёсиву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и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D50D36">
        <w:rPr>
          <w:rFonts w:ascii="Palatino Linotype" w:hAnsi="Palatino Linotype" w:cs="Calibri"/>
          <w:sz w:val="24"/>
          <w:szCs w:val="24"/>
        </w:rPr>
        <w:t>тисодй</w:t>
      </w:r>
      <w:proofErr w:type="spellEnd"/>
      <w:proofErr w:type="gram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и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тисодию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маишии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ме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наткаши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Осиёи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Миёна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бахусус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то</w:t>
      </w:r>
      <w:r w:rsidRPr="00D50D36">
        <w:rPr>
          <w:rFonts w:ascii="Palatino Linotype" w:eastAsia="MS Mincho" w:hAnsi="Palatino Linotype" w:cs="MS Mincho"/>
          <w:sz w:val="24"/>
          <w:szCs w:val="24"/>
        </w:rPr>
        <w:t>ҷ</w:t>
      </w:r>
      <w:r w:rsidRPr="00D50D36">
        <w:rPr>
          <w:rFonts w:ascii="Palatino Linotype" w:hAnsi="Palatino Linotype" w:cs="Calibri"/>
          <w:sz w:val="24"/>
          <w:szCs w:val="24"/>
        </w:rPr>
        <w:t xml:space="preserve">икон,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ни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вазнин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то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атфарсо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норозиг</w:t>
      </w:r>
      <w:proofErr w:type="spellEnd"/>
      <w:r w:rsidRPr="00D50D36">
        <w:rPr>
          <w:rFonts w:ascii="Palatino Linotype" w:eastAsia="MS Mincho" w:hAnsi="Palatino Linotype" w:cs="MS Mincho"/>
          <w:sz w:val="24"/>
          <w:szCs w:val="24"/>
        </w:rPr>
        <w:t>ӣ</w:t>
      </w:r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нафрати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ме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наткашро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зулми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</w:t>
      </w:r>
      <w:r w:rsidRPr="00D50D36">
        <w:rPr>
          <w:rFonts w:ascii="Palatino Linotype" w:hAnsi="Palatino Linotype"/>
          <w:sz w:val="24"/>
          <w:szCs w:val="24"/>
        </w:rPr>
        <w:t>устамликавй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ва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окимияти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алл</w:t>
      </w:r>
      <w:proofErr w:type="spellEnd"/>
      <w:r w:rsidRPr="00D50D36">
        <w:rPr>
          <w:rFonts w:ascii="Palatino Linotype" w:eastAsia="MS Mincho" w:hAnsi="Palatino Linotype" w:cs="MS Mincho"/>
          <w:sz w:val="24"/>
          <w:szCs w:val="24"/>
        </w:rPr>
        <w:t>ӣ</w:t>
      </w:r>
      <w:r w:rsidRPr="00D50D36">
        <w:rPr>
          <w:rFonts w:ascii="Palatino Linotype" w:hAnsi="Palatino Linotype" w:cs="Calibri"/>
          <w:sz w:val="24"/>
          <w:szCs w:val="24"/>
        </w:rPr>
        <w:t xml:space="preserve"> як бар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чанд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меафзуд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. Бар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замми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ин,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сарнагун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шудани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окимияти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подшо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Бухорои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феодалй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D50D3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ая</w:t>
      </w:r>
      <w:proofErr w:type="spellEnd"/>
      <w:r w:rsidRPr="00D50D36">
        <w:rPr>
          <w:rFonts w:ascii="Palatino Linotype" w:eastAsia="MS Mincho" w:hAnsi="Palatino Linotype" w:cs="MS Mincho"/>
          <w:sz w:val="24"/>
          <w:szCs w:val="24"/>
        </w:rPr>
        <w:t>ҷ</w:t>
      </w:r>
      <w:r w:rsidRPr="00D50D36">
        <w:rPr>
          <w:rFonts w:ascii="Palatino Linotype" w:hAnsi="Palatino Linotype" w:cs="Calibri"/>
          <w:sz w:val="24"/>
          <w:szCs w:val="24"/>
        </w:rPr>
        <w:t xml:space="preserve">они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D50D36">
        <w:rPr>
          <w:rFonts w:ascii="Palatino Linotype" w:eastAsia="MS Mincho" w:hAnsi="Palatino Linotype" w:cs="MS Mincho"/>
          <w:sz w:val="24"/>
          <w:szCs w:val="24"/>
        </w:rPr>
        <w:t>ҷ</w:t>
      </w:r>
      <w:r w:rsidRPr="00D50D36">
        <w:rPr>
          <w:rFonts w:ascii="Palatino Linotype" w:hAnsi="Palatino Linotype" w:cs="Calibri"/>
          <w:sz w:val="24"/>
          <w:szCs w:val="24"/>
        </w:rPr>
        <w:t xml:space="preserve">уд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овард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низ аз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шудани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омии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пур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увваттарини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ху</w:t>
      </w:r>
      <w:proofErr w:type="gramStart"/>
      <w:r w:rsidRPr="00D50D36">
        <w:rPr>
          <w:rFonts w:ascii="Palatino Linotype" w:hAnsi="Palatino Linotype" w:cs="Calibri"/>
          <w:sz w:val="24"/>
          <w:szCs w:val="24"/>
        </w:rPr>
        <w:t>д-</w:t>
      </w:r>
      <w:proofErr w:type="gram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иодшо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рус дар таре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афтод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бими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калоне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дошт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50D36">
        <w:rPr>
          <w:rFonts w:ascii="Palatino Linotype" w:hAnsi="Palatino Linotype"/>
          <w:sz w:val="24"/>
          <w:szCs w:val="24"/>
        </w:rPr>
        <w:t>ки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D50D36">
        <w:rPr>
          <w:rFonts w:ascii="Palatino Linotype" w:hAnsi="Palatino Linotype"/>
          <w:sz w:val="24"/>
          <w:szCs w:val="24"/>
        </w:rPr>
        <w:t>зудй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тахту </w:t>
      </w:r>
      <w:proofErr w:type="spellStart"/>
      <w:r w:rsidRPr="00D50D36">
        <w:rPr>
          <w:rFonts w:ascii="Palatino Linotype" w:hAnsi="Palatino Linotype"/>
          <w:sz w:val="24"/>
          <w:szCs w:val="24"/>
        </w:rPr>
        <w:t>салтанати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r w:rsidRPr="00D50D36">
        <w:rPr>
          <w:rFonts w:ascii="Palatino Linotype" w:eastAsia="MS Mincho" w:hAnsi="Palatino Linotype" w:cs="MS Mincho"/>
          <w:sz w:val="24"/>
          <w:szCs w:val="24"/>
        </w:rPr>
        <w:t>ӯ</w:t>
      </w:r>
      <w:r w:rsidRPr="00D50D36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мумкин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сарнагун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шавад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тарафи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амири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на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тан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50D36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D50D3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хур</w:t>
      </w:r>
      <w:r w:rsidRPr="00D50D36">
        <w:rPr>
          <w:rFonts w:ascii="Palatino Linotype" w:eastAsia="MS Mincho" w:hAnsi="Palatino Linotype" w:cs="MS Mincho"/>
          <w:sz w:val="24"/>
          <w:szCs w:val="24"/>
        </w:rPr>
        <w:t>ӯҷ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таба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ме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наткаши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олй,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балки аз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хур</w:t>
      </w:r>
      <w:r w:rsidRPr="00D50D36">
        <w:rPr>
          <w:rFonts w:ascii="Palatino Linotype" w:eastAsia="MS Mincho" w:hAnsi="Palatino Linotype" w:cs="MS Mincho"/>
          <w:sz w:val="24"/>
          <w:szCs w:val="24"/>
        </w:rPr>
        <w:t>ӯҷ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буржуазияи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аллй,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аракати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r w:rsidRPr="00D50D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адидй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маълум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биму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арос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афтода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D50D36">
        <w:rPr>
          <w:rFonts w:ascii="Palatino Linotype" w:hAnsi="Palatino Linotype"/>
          <w:sz w:val="24"/>
          <w:szCs w:val="24"/>
        </w:rPr>
        <w:t>бесарусомони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маданию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бетаъсир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намонд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>.</w:t>
      </w:r>
    </w:p>
    <w:p w:rsidR="00D50D36" w:rsidRPr="00D50D36" w:rsidRDefault="00D50D36" w:rsidP="00D50D36">
      <w:pPr>
        <w:jc w:val="both"/>
        <w:rPr>
          <w:rFonts w:ascii="Palatino Linotype" w:hAnsi="Palatino Linotype" w:cs="Calibri"/>
          <w:sz w:val="24"/>
          <w:szCs w:val="24"/>
        </w:rPr>
      </w:pPr>
      <w:r w:rsidRPr="00D50D36">
        <w:rPr>
          <w:rFonts w:ascii="Palatino Linotype" w:hAnsi="Palatino Linotype"/>
          <w:sz w:val="24"/>
          <w:szCs w:val="24"/>
        </w:rPr>
        <w:t xml:space="preserve">Дар ин </w:t>
      </w:r>
      <w:proofErr w:type="spellStart"/>
      <w:r w:rsidRPr="00D50D36">
        <w:rPr>
          <w:rFonts w:ascii="Palatino Linotype" w:hAnsi="Palatino Linotype"/>
          <w:sz w:val="24"/>
          <w:szCs w:val="24"/>
        </w:rPr>
        <w:t>аср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D50D36">
        <w:rPr>
          <w:rFonts w:ascii="Palatino Linotype" w:hAnsi="Palatino Linotype"/>
          <w:sz w:val="24"/>
          <w:szCs w:val="24"/>
        </w:rPr>
        <w:t>ша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50D36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калонтарини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Осиёи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Миёна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Самарканд,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Тошканд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матбаа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китобчопкунй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сохта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. Дар ин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матбаа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на </w:t>
      </w:r>
      <w:proofErr w:type="spellStart"/>
      <w:proofErr w:type="gramStart"/>
      <w:r w:rsidRPr="00D50D36">
        <w:rPr>
          <w:rFonts w:ascii="Palatino Linotype" w:hAnsi="Palatino Linotype" w:cs="Calibri"/>
          <w:sz w:val="24"/>
          <w:szCs w:val="24"/>
        </w:rPr>
        <w:t>тан</w:t>
      </w:r>
      <w:proofErr w:type="gramEnd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асар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нависандагони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аср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гузашта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, балки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</w:t>
      </w:r>
      <w:r w:rsidRPr="00D50D36">
        <w:rPr>
          <w:rFonts w:ascii="Palatino Linotype" w:hAnsi="Palatino Linotype"/>
          <w:sz w:val="24"/>
          <w:szCs w:val="24"/>
        </w:rPr>
        <w:t>дибону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шоирони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муосир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низ ба </w:t>
      </w:r>
      <w:proofErr w:type="spellStart"/>
      <w:r w:rsidRPr="00D50D36">
        <w:rPr>
          <w:rFonts w:ascii="Palatino Linotype" w:hAnsi="Palatino Linotype"/>
          <w:sz w:val="24"/>
          <w:szCs w:val="24"/>
        </w:rPr>
        <w:t>табъ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мерасиданд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. Ба ин </w:t>
      </w:r>
      <w:proofErr w:type="spellStart"/>
      <w:r w:rsidRPr="00D50D36">
        <w:rPr>
          <w:rFonts w:ascii="Palatino Linotype" w:hAnsi="Palatino Linotype"/>
          <w:sz w:val="24"/>
          <w:szCs w:val="24"/>
        </w:rPr>
        <w:t>восита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асар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Возе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Афзалмахдум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рисолаи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Бадоеъуссаноеъ</w:t>
      </w:r>
      <w:proofErr w:type="spellEnd"/>
      <w:proofErr w:type="gramStart"/>
      <w:r w:rsidRPr="00D50D36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D50D36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Шо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ин,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китоби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саё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атномаи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Сиро</w:t>
      </w:r>
      <w:r w:rsidRPr="00D50D36">
        <w:rPr>
          <w:rFonts w:ascii="Palatino Linotype" w:eastAsia="MS Mincho" w:hAnsi="Palatino Linotype" w:cs="MS Mincho"/>
          <w:sz w:val="24"/>
          <w:szCs w:val="24"/>
        </w:rPr>
        <w:t>ҷ</w:t>
      </w:r>
      <w:r w:rsidRPr="00D50D3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Ту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афи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» ба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чоп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расиданд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>.</w:t>
      </w:r>
    </w:p>
    <w:p w:rsidR="00D50D36" w:rsidRPr="00D50D36" w:rsidRDefault="00D50D36" w:rsidP="00D50D36">
      <w:pPr>
        <w:jc w:val="both"/>
        <w:rPr>
          <w:rFonts w:ascii="Palatino Linotype" w:hAnsi="Palatino Linotype" w:cs="Calibri"/>
          <w:sz w:val="24"/>
          <w:szCs w:val="24"/>
        </w:rPr>
      </w:pPr>
      <w:r w:rsidRPr="00D50D36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D50D36">
        <w:rPr>
          <w:rFonts w:ascii="Palatino Linotype" w:hAnsi="Palatino Linotype"/>
          <w:sz w:val="24"/>
          <w:szCs w:val="24"/>
        </w:rPr>
        <w:t>баробари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ин, дар </w:t>
      </w:r>
      <w:proofErr w:type="spellStart"/>
      <w:r w:rsidRPr="00D50D36">
        <w:rPr>
          <w:rFonts w:ascii="Palatino Linotype" w:hAnsi="Palatino Linotype"/>
          <w:sz w:val="24"/>
          <w:szCs w:val="24"/>
        </w:rPr>
        <w:t>ша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50D36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Тошканду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Самарканд,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Фар</w:t>
      </w:r>
      <w:r w:rsidRPr="00D50D36">
        <w:rPr>
          <w:rFonts w:ascii="Palatino Linotype" w:hAnsi="Palatino Linotype" w:cs="Arial"/>
          <w:sz w:val="24"/>
          <w:szCs w:val="24"/>
        </w:rPr>
        <w:t>ғ</w:t>
      </w:r>
      <w:r w:rsidRPr="00D50D36">
        <w:rPr>
          <w:rFonts w:ascii="Palatino Linotype" w:hAnsi="Palatino Linotype" w:cs="Calibri"/>
          <w:sz w:val="24"/>
          <w:szCs w:val="24"/>
        </w:rPr>
        <w:t>оиаву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Анди</w:t>
      </w:r>
      <w:proofErr w:type="spellEnd"/>
      <w:r w:rsidRPr="00D50D36">
        <w:rPr>
          <w:rFonts w:ascii="Palatino Linotype" w:eastAsia="MS Mincho" w:hAnsi="Palatino Linotype" w:cs="MS Mincho"/>
          <w:sz w:val="24"/>
          <w:szCs w:val="24"/>
        </w:rPr>
        <w:t>ҷ</w:t>
      </w:r>
      <w:r w:rsidRPr="00D50D36">
        <w:rPr>
          <w:rFonts w:ascii="Palatino Linotype" w:hAnsi="Palatino Linotype" w:cs="Calibri"/>
          <w:sz w:val="24"/>
          <w:szCs w:val="24"/>
        </w:rPr>
        <w:t>он</w:t>
      </w:r>
      <w:r w:rsidRPr="00D50D3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D50D36">
        <w:rPr>
          <w:rFonts w:ascii="Palatino Linotype" w:hAnsi="Palatino Linotype"/>
          <w:sz w:val="24"/>
          <w:szCs w:val="24"/>
        </w:rPr>
        <w:t>забон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то</w:t>
      </w:r>
      <w:r w:rsidRPr="00D50D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икиву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r w:rsidRPr="00D50D3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збакй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нашри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чандин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D50D3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зномаву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D50D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алла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даврй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ро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lastRenderedPageBreak/>
        <w:t>монда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ша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бостонии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Самарканд,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маркази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маърифат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proofErr w:type="gramStart"/>
      <w:r w:rsidRPr="00D50D36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D50D3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знома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Оина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Зарафшон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», дар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D50D3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зномаи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Бухорои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Шариф»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монанд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чандин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D50D3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знома</w:t>
      </w:r>
      <w:r w:rsidRPr="00D50D36">
        <w:rPr>
          <w:rFonts w:ascii="Palatino Linotype" w:hAnsi="Palatino Linotype"/>
          <w:sz w:val="24"/>
          <w:szCs w:val="24"/>
        </w:rPr>
        <w:t>ву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ма</w:t>
      </w:r>
      <w:proofErr w:type="spellEnd"/>
      <w:r w:rsidRPr="00D50D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алла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табъ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расиданд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>.</w:t>
      </w:r>
    </w:p>
    <w:p w:rsidR="00D50D36" w:rsidRPr="00D50D36" w:rsidRDefault="00D50D36" w:rsidP="00D50D3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50D36">
        <w:rPr>
          <w:rFonts w:ascii="Palatino Linotype" w:hAnsi="Palatino Linotype"/>
          <w:sz w:val="24"/>
          <w:szCs w:val="24"/>
        </w:rPr>
        <w:t>Тарзу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услуби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яке аз ин </w:t>
      </w:r>
      <w:proofErr w:type="spellStart"/>
      <w:proofErr w:type="gramStart"/>
      <w:r w:rsidRPr="00D50D36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D50D3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знома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гуногун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манфиати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оммаи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ме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наткашро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имоя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менамуданд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ён-а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ён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андеша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тан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идй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чоп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мешуданд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ин дар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D50D36">
        <w:rPr>
          <w:rFonts w:ascii="Palatino Linotype" w:hAnsi="Palatino Linotype" w:cs="Calibri"/>
          <w:sz w:val="24"/>
          <w:szCs w:val="24"/>
        </w:rPr>
        <w:t>возе</w:t>
      </w:r>
      <w:proofErr w:type="gramEnd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тару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па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гоя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маорифп</w:t>
      </w:r>
      <w:r w:rsidRPr="00D50D36">
        <w:rPr>
          <w:rFonts w:ascii="Palatino Linotype" w:hAnsi="Palatino Linotype"/>
          <w:sz w:val="24"/>
          <w:szCs w:val="24"/>
        </w:rPr>
        <w:t>арварии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шоирону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нависандагони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D50D36">
        <w:rPr>
          <w:rFonts w:ascii="Palatino Linotype" w:hAnsi="Palatino Linotype"/>
          <w:sz w:val="24"/>
          <w:szCs w:val="24"/>
        </w:rPr>
        <w:t>аср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50D36">
        <w:rPr>
          <w:rFonts w:ascii="Palatino Linotype" w:hAnsi="Palatino Linotype"/>
          <w:sz w:val="24"/>
          <w:szCs w:val="24"/>
        </w:rPr>
        <w:t>барои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баланд </w:t>
      </w:r>
      <w:proofErr w:type="spellStart"/>
      <w:r w:rsidRPr="00D50D36">
        <w:rPr>
          <w:rFonts w:ascii="Palatino Linotype" w:hAnsi="Palatino Linotype"/>
          <w:sz w:val="24"/>
          <w:szCs w:val="24"/>
        </w:rPr>
        <w:t>бардоштани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афкору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гоя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r w:rsidRPr="00D50D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иддие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ба пеш буд.</w:t>
      </w:r>
    </w:p>
    <w:p w:rsidR="00D50D36" w:rsidRPr="00D50D36" w:rsidRDefault="00D50D36" w:rsidP="00D50D3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50D36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proofErr w:type="gramStart"/>
      <w:r w:rsidRPr="00D50D36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D50D3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зномаву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D50D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алла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мардумони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давр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калон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доштанд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мадании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давр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ро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ёфтани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руей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>, ба и</w:t>
      </w:r>
      <w:r w:rsidRPr="00D50D36">
        <w:rPr>
          <w:rFonts w:ascii="Palatino Linotype" w:hAnsi="Palatino Linotype"/>
          <w:sz w:val="24"/>
          <w:szCs w:val="24"/>
        </w:rPr>
        <w:t xml:space="preserve">н </w:t>
      </w:r>
      <w:proofErr w:type="spellStart"/>
      <w:r w:rsidRPr="00D50D36">
        <w:rPr>
          <w:rFonts w:ascii="Palatino Linotype" w:hAnsi="Palatino Linotype"/>
          <w:sz w:val="24"/>
          <w:szCs w:val="24"/>
        </w:rPr>
        <w:t>забон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шиносой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пайдо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кардани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D50D36">
        <w:rPr>
          <w:rFonts w:ascii="Palatino Linotype" w:hAnsi="Palatino Linotype"/>
          <w:sz w:val="24"/>
          <w:szCs w:val="24"/>
        </w:rPr>
        <w:t>таба</w:t>
      </w:r>
      <w:proofErr w:type="gramEnd"/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олй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ба ин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васила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сиёсиву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русй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шиносой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кардани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зиёиёни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пеш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пешрафти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умумии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маданияту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маориф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назаррасе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>.</w:t>
      </w:r>
    </w:p>
    <w:p w:rsidR="00D50D36" w:rsidRPr="00D50D36" w:rsidRDefault="00D50D36" w:rsidP="00D50D3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50D36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намудан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лозим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аст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50D36">
        <w:rPr>
          <w:rFonts w:ascii="Palatino Linotype" w:hAnsi="Palatino Linotype"/>
          <w:sz w:val="24"/>
          <w:szCs w:val="24"/>
        </w:rPr>
        <w:t>ки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барои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/>
          <w:sz w:val="24"/>
          <w:szCs w:val="24"/>
        </w:rPr>
        <w:t>пешрафти</w:t>
      </w:r>
      <w:proofErr w:type="spellEnd"/>
      <w:r w:rsidRPr="00D50D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маданиву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Осиёи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Миёна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кушода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шудани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мактаб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тарзу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усули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тар</w:t>
      </w:r>
      <w:r w:rsidRPr="00D50D36">
        <w:rPr>
          <w:rFonts w:ascii="Palatino Linotype" w:hAnsi="Palatino Linotype" w:cs="Arial"/>
          <w:sz w:val="24"/>
          <w:szCs w:val="24"/>
        </w:rPr>
        <w:t>ғ</w:t>
      </w:r>
      <w:r w:rsidRPr="00D50D36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ташви</w:t>
      </w:r>
      <w:r w:rsidRPr="00D50D36">
        <w:rPr>
          <w:rFonts w:ascii="Palatino Linotype" w:hAnsi="Palatino Linotype" w:cs="Arial"/>
          <w:sz w:val="24"/>
          <w:szCs w:val="24"/>
        </w:rPr>
        <w:t>қ</w:t>
      </w:r>
      <w:r w:rsidRPr="00D50D3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мактаб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proofErr w:type="gramStart"/>
      <w:r w:rsidRPr="00D50D36">
        <w:rPr>
          <w:rFonts w:ascii="Palatino Linotype" w:hAnsi="Palatino Linotype" w:cs="Calibri"/>
          <w:sz w:val="24"/>
          <w:szCs w:val="24"/>
        </w:rPr>
        <w:t>байни</w:t>
      </w:r>
      <w:proofErr w:type="spellEnd"/>
      <w:proofErr w:type="gram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олии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кишвар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беа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амият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набуд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>.</w:t>
      </w:r>
    </w:p>
    <w:p w:rsidR="00D50D36" w:rsidRPr="00D50D36" w:rsidRDefault="00D50D36" w:rsidP="00D50D36">
      <w:pPr>
        <w:jc w:val="both"/>
        <w:rPr>
          <w:rFonts w:ascii="Palatino Linotype" w:hAnsi="Palatino Linotype"/>
          <w:sz w:val="24"/>
          <w:szCs w:val="24"/>
        </w:rPr>
      </w:pPr>
      <w:r w:rsidRPr="00D50D36">
        <w:rPr>
          <w:rFonts w:ascii="Palatino Linotype" w:hAnsi="Palatino Linotype"/>
          <w:sz w:val="24"/>
          <w:szCs w:val="24"/>
        </w:rPr>
        <w:t xml:space="preserve">Дар ин </w:t>
      </w:r>
      <w:proofErr w:type="spellStart"/>
      <w:r w:rsidRPr="00D50D36">
        <w:rPr>
          <w:rFonts w:ascii="Palatino Linotype" w:hAnsi="Palatino Linotype"/>
          <w:sz w:val="24"/>
          <w:szCs w:val="24"/>
        </w:rPr>
        <w:t>мактаб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асосан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илм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ое,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аёту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инсони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фоидаву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манфиатбахш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о</w:t>
      </w:r>
      <w:r w:rsidRPr="00D50D36">
        <w:rPr>
          <w:rFonts w:ascii="Palatino Linotype" w:hAnsi="Palatino Linotype"/>
          <w:sz w:val="24"/>
          <w:szCs w:val="24"/>
        </w:rPr>
        <w:t>м</w:t>
      </w:r>
      <w:proofErr w:type="spellEnd"/>
      <w:r w:rsidRPr="00D50D3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хта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мешуданд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пешрави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ояндаи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миллату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D50D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ша</w:t>
      </w:r>
      <w:proofErr w:type="gramEnd"/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рвандони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50D36">
        <w:rPr>
          <w:rFonts w:ascii="Palatino Linotype" w:hAnsi="Palatino Linotype" w:cs="Calibri"/>
          <w:sz w:val="24"/>
          <w:szCs w:val="24"/>
        </w:rPr>
        <w:t>му</w:t>
      </w:r>
      <w:r w:rsidRPr="00D50D36">
        <w:rPr>
          <w:rFonts w:ascii="Palatino Linotype" w:hAnsi="Palatino Linotype" w:cs="Arial"/>
          <w:sz w:val="24"/>
          <w:szCs w:val="24"/>
        </w:rPr>
        <w:t>ҳ</w:t>
      </w:r>
      <w:r w:rsidRPr="00D50D36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D50D36">
        <w:rPr>
          <w:rFonts w:ascii="Palatino Linotype" w:hAnsi="Palatino Linotype" w:cs="Calibri"/>
          <w:sz w:val="24"/>
          <w:szCs w:val="24"/>
        </w:rPr>
        <w:t xml:space="preserve"> буд.</w:t>
      </w:r>
    </w:p>
    <w:sectPr w:rsidR="00D50D36" w:rsidRPr="00D50D36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0D36"/>
    <w:rsid w:val="000D4851"/>
    <w:rsid w:val="001F4772"/>
    <w:rsid w:val="002948D3"/>
    <w:rsid w:val="00A8303B"/>
    <w:rsid w:val="00D50D36"/>
    <w:rsid w:val="00D96424"/>
    <w:rsid w:val="00E001F9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Company>Home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2013-05-16T11:10:00Z</dcterms:created>
  <dcterms:modified xsi:type="dcterms:W3CDTF">2013-05-16T11:12:00Z</dcterms:modified>
</cp:coreProperties>
</file>